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2C" w:rsidRDefault="007E372C" w:rsidP="0038063A"/>
    <w:p w:rsidR="0038063A" w:rsidRDefault="005C7B8D" w:rsidP="0038063A">
      <w:r>
        <w:t xml:space="preserve"> </w:t>
      </w:r>
      <w:r w:rsidR="0038063A">
        <w:t xml:space="preserve">We have flights leaving every week from Bush Intercontinental Airport (IAH). Flights leave every </w:t>
      </w:r>
      <w:r>
        <w:t xml:space="preserve">    </w:t>
      </w:r>
      <w:r w:rsidR="0038063A">
        <w:t xml:space="preserve">Friday from IAH and reaching Lagos on Wednesday and ready to be picked up on Friday, total transit time is one week to deliver. Please allow 2 to 3 days to clear out from LAGOS airport. </w:t>
      </w:r>
      <w:r w:rsidR="0038063A">
        <w:t xml:space="preserve">    All goods </w:t>
      </w:r>
      <w:r w:rsidR="00B550AA">
        <w:t>need</w:t>
      </w:r>
      <w:r w:rsidR="0038063A">
        <w:t xml:space="preserve"> to be brought in and checked in before the flight departure day. Cut off time is on Tu</w:t>
      </w:r>
      <w:r w:rsidR="005100E8">
        <w:t xml:space="preserve">esday, not later than 3.00p.m. </w:t>
      </w:r>
      <w:r w:rsidR="0038063A">
        <w:t xml:space="preserve">Requirements to ship by air cargo: We will need a valid Identification card (driver licenses, identification card or a passport card) and to fill out our customer form sheet. You will need to supply receipts, invoice or a commercial invoice of your goods. This is to show what you are shipping and to protect you from any loss or damages. </w:t>
      </w:r>
    </w:p>
    <w:p w:rsidR="00695673" w:rsidRDefault="0038063A" w:rsidP="0038063A">
      <w:r>
        <w:t xml:space="preserve">You will be required to bring a valid photo identification card, either a driver license or passport in order to pick up your goods from our </w:t>
      </w:r>
      <w:r w:rsidR="00695673">
        <w:t>local office branch in</w:t>
      </w:r>
      <w:r>
        <w:t xml:space="preserve"> Nigeria. </w:t>
      </w:r>
    </w:p>
    <w:p w:rsidR="005C7B8D" w:rsidRDefault="005C7B8D" w:rsidP="0038063A">
      <w:r w:rsidRPr="005C7B8D">
        <w:t>As the innovator in</w:t>
      </w:r>
      <w:r>
        <w:t xml:space="preserve"> international shipping, the WGC Inc.</w:t>
      </w:r>
      <w:r w:rsidRPr="005C7B8D">
        <w:t xml:space="preserve"> bran</w:t>
      </w:r>
      <w:r>
        <w:t>d is known around the world. WGC Inc.</w:t>
      </w:r>
      <w:r w:rsidRPr="005C7B8D">
        <w:t xml:space="preserve"> takes protecting our customers and their sensitive information seriously. We encourage you to be aware of potential fraudulent </w:t>
      </w:r>
      <w:r w:rsidR="00093CAF" w:rsidRPr="005C7B8D">
        <w:t>behaviour</w:t>
      </w:r>
      <w:r w:rsidRPr="005C7B8D">
        <w:t xml:space="preserve"> by malic</w:t>
      </w:r>
      <w:r>
        <w:t>ious parties using the WGC Inc.</w:t>
      </w:r>
    </w:p>
    <w:p w:rsidR="005C7B8D" w:rsidRDefault="005C7B8D" w:rsidP="0038063A">
      <w:bookmarkStart w:id="0" w:name="_GoBack"/>
      <w:bookmarkEnd w:id="0"/>
      <w:r w:rsidRPr="005C7B8D">
        <w:t>In most cases the communications concern the sale of consumer goods over th</w:t>
      </w:r>
      <w:r>
        <w:t>e Internet where payment is required</w:t>
      </w:r>
      <w:r w:rsidRPr="005C7B8D">
        <w:t xml:space="preserve"> before the goods are delivered.</w:t>
      </w:r>
    </w:p>
    <w:p w:rsidR="005C7B8D" w:rsidRDefault="005C7B8D" w:rsidP="0038063A">
      <w:r>
        <w:t xml:space="preserve">Senders have the right to reclaim goods priority delivery at </w:t>
      </w:r>
      <w:r w:rsidR="00093CAF">
        <w:t>sender’s</w:t>
      </w:r>
      <w:r>
        <w:t xml:space="preserve"> expense</w:t>
      </w:r>
      <w:r w:rsidR="00093CAF">
        <w:t>.</w:t>
      </w:r>
    </w:p>
    <w:p w:rsidR="00093CAF" w:rsidRDefault="00093CAF" w:rsidP="0038063A">
      <w:r>
        <w:t>It is the</w:t>
      </w:r>
      <w:r>
        <w:tab/>
        <w:t>responsibility of the sender/buyer to guarantee that payment has been received for the purchase goods prior to shipping good</w:t>
      </w:r>
      <w:r w:rsidR="00B550AA">
        <w:t>s</w:t>
      </w:r>
      <w:r>
        <w:t xml:space="preserve"> to Williams Global Concepts, Inc. </w:t>
      </w:r>
    </w:p>
    <w:p w:rsidR="004F4858" w:rsidRDefault="004F4858" w:rsidP="004F4858"/>
    <w:p w:rsidR="004F4858" w:rsidRDefault="004F4858" w:rsidP="004F4858">
      <w:r>
        <w:t xml:space="preserve">When sending boxes to our Florida office, please make sure you send it under your name, this will enable us to identify your goods and avoid any delays. Thank you.  </w:t>
      </w:r>
    </w:p>
    <w:p w:rsidR="004F4858" w:rsidRDefault="004F4858" w:rsidP="004F4858">
      <w:r>
        <w:t xml:space="preserve">For Example: Recipients name (That is, your name and Not Williams Global Concepts, Inc. Please)           </w:t>
      </w:r>
    </w:p>
    <w:p w:rsidR="004F4858" w:rsidRDefault="004F4858" w:rsidP="004F4858">
      <w:r>
        <w:t>Please feel free to call or email or visit our website: www.williamsglobalconceptsinc.com</w:t>
      </w:r>
    </w:p>
    <w:p w:rsidR="004F4858" w:rsidRDefault="004F4858" w:rsidP="004F4858">
      <w:r>
        <w:t xml:space="preserve">Williams Global Concepts, Inc. </w:t>
      </w:r>
      <w:r w:rsidR="00695673">
        <w:t>505 Model St, Daytona Beach, FL 32114</w:t>
      </w:r>
      <w:r>
        <w:t>, United States.</w:t>
      </w:r>
    </w:p>
    <w:p w:rsidR="004F4858" w:rsidRDefault="004F4858" w:rsidP="004F4858">
      <w:r>
        <w:t>Tel: +1-386-259-6645   Fax: +1-904-212-2708</w:t>
      </w:r>
    </w:p>
    <w:p w:rsidR="004F4858" w:rsidRDefault="004F4858" w:rsidP="004F4858">
      <w:r>
        <w:t xml:space="preserve">Email: </w:t>
      </w:r>
      <w:hyperlink r:id="rId6" w:history="1">
        <w:r w:rsidR="00EF70E3" w:rsidRPr="00345801">
          <w:rPr>
            <w:rStyle w:val="Hyperlink"/>
          </w:rPr>
          <w:t>info@williamsglobaconceptsinc.com</w:t>
        </w:r>
      </w:hyperlink>
      <w:r w:rsidR="00EF70E3">
        <w:t xml:space="preserve"> or </w:t>
      </w:r>
      <w:hyperlink r:id="rId7" w:history="1">
        <w:r w:rsidR="00EF70E3" w:rsidRPr="00345801">
          <w:rPr>
            <w:rStyle w:val="Hyperlink"/>
          </w:rPr>
          <w:t>customercare@williamsbalconceptsinc.com</w:t>
        </w:r>
      </w:hyperlink>
      <w:r w:rsidR="00EF70E3">
        <w:t xml:space="preserve">          </w:t>
      </w:r>
      <w:r>
        <w:t xml:space="preserve">Office Hours: Mon-Fri @ 10am-5pm    </w:t>
      </w:r>
    </w:p>
    <w:p w:rsidR="004F4858" w:rsidRDefault="004F4858" w:rsidP="0038063A"/>
    <w:p w:rsidR="005C7B8D" w:rsidRDefault="005C7B8D" w:rsidP="0038063A"/>
    <w:sectPr w:rsidR="005C7B8D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694" w:rsidRDefault="00426694" w:rsidP="00346D28">
      <w:pPr>
        <w:spacing w:after="0" w:line="240" w:lineRule="auto"/>
      </w:pPr>
      <w:r>
        <w:separator/>
      </w:r>
    </w:p>
  </w:endnote>
  <w:endnote w:type="continuationSeparator" w:id="0">
    <w:p w:rsidR="00426694" w:rsidRDefault="00426694" w:rsidP="0034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694" w:rsidRDefault="00426694" w:rsidP="00346D28">
      <w:pPr>
        <w:spacing w:after="0" w:line="240" w:lineRule="auto"/>
      </w:pPr>
      <w:r>
        <w:separator/>
      </w:r>
    </w:p>
  </w:footnote>
  <w:footnote w:type="continuationSeparator" w:id="0">
    <w:p w:rsidR="00426694" w:rsidRDefault="00426694" w:rsidP="0034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D28" w:rsidRDefault="00AB17E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879485" o:spid="_x0000_s2050" type="#_x0000_t75" style="position:absolute;margin-left:0;margin-top:0;width:451.15pt;height:638.15pt;z-index:-251657216;mso-position-horizontal:center;mso-position-horizontal-relative:margin;mso-position-vertical:center;mso-position-vertical-relative:margin" o:allowincell="f">
          <v:imagedata r:id="rId1" o:title="Final 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D28" w:rsidRPr="00346D28" w:rsidRDefault="00AB17EC" w:rsidP="00346D28">
    <w:pPr>
      <w:spacing w:after="120"/>
      <w:jc w:val="center"/>
      <w:rPr>
        <w:rFonts w:ascii="Lucida Calligraphy" w:eastAsia="Dotum" w:hAnsi="Lucida Calligraphy"/>
        <w:b/>
        <w:color w:val="1322AD"/>
        <w:sz w:val="28"/>
        <w:szCs w:val="44"/>
      </w:rPr>
    </w:pPr>
    <w:r>
      <w:rPr>
        <w:rFonts w:ascii="Lucida Calligraphy" w:eastAsia="Dotum" w:hAnsi="Lucida Calligraphy"/>
        <w:b/>
        <w:noProof/>
        <w:color w:val="1322AD"/>
        <w:sz w:val="28"/>
        <w:szCs w:val="44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879486" o:spid="_x0000_s2051" type="#_x0000_t75" style="position:absolute;left:0;text-align:left;margin-left:0;margin-top:0;width:451.15pt;height:638.15pt;z-index:-251656192;mso-position-horizontal:center;mso-position-horizontal-relative:margin;mso-position-vertical:center;mso-position-vertical-relative:margin" o:allowincell="f">
          <v:imagedata r:id="rId1" o:title="Final  Logo" gain="19661f" blacklevel="22938f"/>
          <w10:wrap anchorx="margin" anchory="margin"/>
        </v:shape>
      </w:pict>
    </w:r>
    <w:r w:rsidR="00346D28" w:rsidRPr="00346D28">
      <w:rPr>
        <w:rFonts w:ascii="Lucida Calligraphy" w:eastAsia="Dotum" w:hAnsi="Lucida Calligraphy"/>
        <w:b/>
        <w:color w:val="1322AD"/>
        <w:sz w:val="28"/>
        <w:szCs w:val="44"/>
      </w:rPr>
      <w:t>Williams Global Concepts, Inc.</w:t>
    </w:r>
  </w:p>
  <w:p w:rsidR="00346D28" w:rsidRDefault="00346D28" w:rsidP="00346D28">
    <w:pPr>
      <w:spacing w:after="120"/>
      <w:jc w:val="center"/>
      <w:rPr>
        <w:rFonts w:ascii="Aparajita" w:hAnsi="Aparajita" w:cs="Aparajita"/>
        <w:b/>
        <w:sz w:val="28"/>
        <w:szCs w:val="28"/>
      </w:rPr>
    </w:pPr>
    <w:r>
      <w:rPr>
        <w:rFonts w:ascii="Arial Narrow" w:hAnsi="Arial Narrow"/>
        <w:noProof/>
        <w:sz w:val="44"/>
        <w:szCs w:val="44"/>
        <w:lang w:val="en-US"/>
      </w:rPr>
      <w:drawing>
        <wp:inline distT="0" distB="0" distL="0" distR="0" wp14:anchorId="734C81B4" wp14:editId="5918DA1D">
          <wp:extent cx="742950" cy="6497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52" cy="6737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46D28" w:rsidRPr="00346D28" w:rsidRDefault="00695673" w:rsidP="00346D28">
    <w:pPr>
      <w:spacing w:after="0" w:line="276" w:lineRule="auto"/>
      <w:jc w:val="center"/>
      <w:rPr>
        <w:rFonts w:ascii="Aparajita" w:hAnsi="Aparajita" w:cs="Aparajita"/>
        <w:b/>
        <w:sz w:val="20"/>
        <w:szCs w:val="20"/>
      </w:rPr>
    </w:pPr>
    <w:r>
      <w:rPr>
        <w:rFonts w:ascii="Aparajita" w:hAnsi="Aparajita" w:cs="Aparajita"/>
        <w:b/>
        <w:sz w:val="20"/>
        <w:szCs w:val="20"/>
      </w:rPr>
      <w:t>505 Model St</w:t>
    </w:r>
  </w:p>
  <w:p w:rsidR="00346D28" w:rsidRPr="00346D28" w:rsidRDefault="00695673" w:rsidP="00346D28">
    <w:pPr>
      <w:spacing w:after="0" w:line="240" w:lineRule="auto"/>
      <w:jc w:val="center"/>
      <w:rPr>
        <w:rFonts w:ascii="Aparajita" w:hAnsi="Aparajita" w:cs="Aparajita"/>
        <w:b/>
        <w:sz w:val="20"/>
        <w:szCs w:val="20"/>
      </w:rPr>
    </w:pPr>
    <w:r>
      <w:rPr>
        <w:rFonts w:ascii="Aparajita" w:hAnsi="Aparajita" w:cs="Aparajita"/>
        <w:b/>
        <w:sz w:val="20"/>
        <w:szCs w:val="20"/>
      </w:rPr>
      <w:t>Daytona Beach, FL 32114</w:t>
    </w:r>
    <w:r w:rsidR="00346D28" w:rsidRPr="00346D28">
      <w:rPr>
        <w:rFonts w:ascii="Aparajita" w:hAnsi="Aparajita" w:cs="Aparajita"/>
        <w:b/>
        <w:sz w:val="20"/>
        <w:szCs w:val="20"/>
      </w:rPr>
      <w:t>, U.S.A.</w:t>
    </w:r>
  </w:p>
  <w:p w:rsidR="00346D28" w:rsidRDefault="00AB17EC" w:rsidP="00346D28">
    <w:pPr>
      <w:spacing w:after="0" w:line="240" w:lineRule="auto"/>
      <w:jc w:val="center"/>
      <w:rPr>
        <w:rFonts w:ascii="Aparajita" w:hAnsi="Aparajita" w:cs="Aparajita"/>
        <w:sz w:val="20"/>
        <w:szCs w:val="20"/>
      </w:rPr>
    </w:pPr>
    <w:r>
      <w:rPr>
        <w:rFonts w:ascii="Aparajita" w:hAnsi="Aparajita" w:cs="Aparajita"/>
        <w:sz w:val="20"/>
        <w:szCs w:val="20"/>
      </w:rPr>
      <w:t>Phone: +1-386-259-6645</w:t>
    </w:r>
    <w:r w:rsidR="00346D28" w:rsidRPr="00346D28">
      <w:rPr>
        <w:rFonts w:ascii="Aparajita" w:hAnsi="Aparajita" w:cs="Aparajita"/>
        <w:sz w:val="20"/>
        <w:szCs w:val="20"/>
      </w:rPr>
      <w:t xml:space="preserve">    Fax: +1-904-212-2708</w:t>
    </w:r>
  </w:p>
  <w:p w:rsidR="00346D28" w:rsidRPr="00346D28" w:rsidRDefault="00346D28" w:rsidP="00346D28">
    <w:pPr>
      <w:spacing w:after="0" w:line="240" w:lineRule="auto"/>
      <w:jc w:val="center"/>
      <w:rPr>
        <w:rFonts w:ascii="Aparajita" w:hAnsi="Aparajita" w:cs="Aparajita"/>
        <w:sz w:val="20"/>
        <w:szCs w:val="20"/>
      </w:rPr>
    </w:pPr>
    <w:r>
      <w:rPr>
        <w:rFonts w:ascii="Aparajita" w:hAnsi="Aparajita" w:cs="Aparajita"/>
        <w:sz w:val="20"/>
        <w:szCs w:val="20"/>
      </w:rPr>
      <w:t>www.williamsglobalconceptsinc.com</w:t>
    </w:r>
  </w:p>
  <w:p w:rsidR="00346D28" w:rsidRPr="00346D28" w:rsidRDefault="00346D28" w:rsidP="00346D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D28" w:rsidRDefault="00AB17E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879484" o:spid="_x0000_s2049" type="#_x0000_t75" style="position:absolute;margin-left:0;margin-top:0;width:451.15pt;height:638.15pt;z-index:-251658240;mso-position-horizontal:center;mso-position-horizontal-relative:margin;mso-position-vertical:center;mso-position-vertical-relative:margin" o:allowincell="f">
          <v:imagedata r:id="rId1" o:title="Final 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28"/>
    <w:rsid w:val="000913A8"/>
    <w:rsid w:val="00093CAF"/>
    <w:rsid w:val="000A340A"/>
    <w:rsid w:val="00126E4E"/>
    <w:rsid w:val="00151CF8"/>
    <w:rsid w:val="00292126"/>
    <w:rsid w:val="00346D28"/>
    <w:rsid w:val="0038063A"/>
    <w:rsid w:val="00426694"/>
    <w:rsid w:val="004F4858"/>
    <w:rsid w:val="005100E8"/>
    <w:rsid w:val="00595AEF"/>
    <w:rsid w:val="005C7B8D"/>
    <w:rsid w:val="00695673"/>
    <w:rsid w:val="007206F3"/>
    <w:rsid w:val="007E372C"/>
    <w:rsid w:val="008D3A6C"/>
    <w:rsid w:val="009C575B"/>
    <w:rsid w:val="00AB17EC"/>
    <w:rsid w:val="00AF227F"/>
    <w:rsid w:val="00B36DD5"/>
    <w:rsid w:val="00B550AA"/>
    <w:rsid w:val="00E82D1A"/>
    <w:rsid w:val="00E95BB8"/>
    <w:rsid w:val="00E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051F856-1C3A-4103-A0E3-2011F1A6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D28"/>
  </w:style>
  <w:style w:type="paragraph" w:styleId="Footer">
    <w:name w:val="footer"/>
    <w:basedOn w:val="Normal"/>
    <w:link w:val="FooterChar"/>
    <w:uiPriority w:val="99"/>
    <w:unhideWhenUsed/>
    <w:rsid w:val="0034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D28"/>
  </w:style>
  <w:style w:type="character" w:styleId="Hyperlink">
    <w:name w:val="Hyperlink"/>
    <w:basedOn w:val="DefaultParagraphFont"/>
    <w:uiPriority w:val="99"/>
    <w:unhideWhenUsed/>
    <w:rsid w:val="004F4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ustomercare@williamsbalconceptsinc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illiamsglobaconceptsinc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Yemi Williams</dc:creator>
  <cp:keywords/>
  <dc:description/>
  <cp:lastModifiedBy>Kathleen Payne</cp:lastModifiedBy>
  <cp:revision>3</cp:revision>
  <dcterms:created xsi:type="dcterms:W3CDTF">2017-03-07T15:34:00Z</dcterms:created>
  <dcterms:modified xsi:type="dcterms:W3CDTF">2017-03-08T17:14:00Z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